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A8FF6" w14:textId="33EECFEB" w:rsidR="00197878" w:rsidRDefault="00197878" w:rsidP="00197878">
      <w:pPr>
        <w:pStyle w:val="Nzev"/>
      </w:pPr>
      <w:r w:rsidRPr="00197878">
        <w:t>Vítr ve vlasech za méně než dřív. Nejmladší kabriolety za dva roky zlevnily o více než</w:t>
      </w:r>
      <w:r w:rsidR="00A76DB9">
        <w:t> </w:t>
      </w:r>
      <w:r w:rsidRPr="00197878">
        <w:t>200</w:t>
      </w:r>
      <w:r>
        <w:t> </w:t>
      </w:r>
      <w:r w:rsidRPr="00197878">
        <w:t>000 Kč</w:t>
      </w:r>
    </w:p>
    <w:p w14:paraId="6C94F563" w14:textId="6835A0C5" w:rsidR="00197878" w:rsidRDefault="00197878" w:rsidP="00197878">
      <w:pPr>
        <w:pStyle w:val="Perex"/>
      </w:pPr>
      <w:r w:rsidRPr="00197878">
        <w:t xml:space="preserve">Praha, </w:t>
      </w:r>
      <w:r w:rsidR="00E767CA">
        <w:t>27</w:t>
      </w:r>
      <w:r w:rsidRPr="00197878">
        <w:t xml:space="preserve">. srpna 2026 – Kabriolety zůstávají na českém trhu spíše srdeční záležitostí než masovou volbou. V nabídce motoristického portálu </w:t>
      </w:r>
      <w:proofErr w:type="spellStart"/>
      <w:r w:rsidRPr="00197878">
        <w:t>TipCars</w:t>
      </w:r>
      <w:proofErr w:type="spellEnd"/>
      <w:r w:rsidRPr="00197878">
        <w:t xml:space="preserve"> tvoří ve všech sledovaných věkových kategoriích méně než jedno procento vozů. Zájemci o jízdu se staženou střechou ale dnes mohou u nejmladších vozů vybírat levněji než před dvěma lety. Mediánová cena kabrioletů </w:t>
      </w:r>
      <w:r w:rsidR="00915260">
        <w:t xml:space="preserve">se stářím </w:t>
      </w:r>
      <w:r w:rsidRPr="00197878">
        <w:t xml:space="preserve">do tří let od srpna 2024 klesla o více než 220 </w:t>
      </w:r>
      <w:r w:rsidR="00A76DB9">
        <w:t>000</w:t>
      </w:r>
      <w:r w:rsidRPr="00197878">
        <w:t xml:space="preserve"> </w:t>
      </w:r>
      <w:r w:rsidR="00A76DB9">
        <w:t>Kč</w:t>
      </w:r>
      <w:r w:rsidRPr="00197878">
        <w:t xml:space="preserve"> na 1,82 milionu Kč. U</w:t>
      </w:r>
      <w:r w:rsidR="00915260">
        <w:t> </w:t>
      </w:r>
      <w:r w:rsidRPr="00197878">
        <w:t>starších vozů je vývoj opačný. Data zároveň ukazují, že kabriolety častěji sázejí na prvky spojené s</w:t>
      </w:r>
      <w:r w:rsidR="00057C2B">
        <w:t> </w:t>
      </w:r>
      <w:r w:rsidRPr="00197878">
        <w:t>komfortní a sportovní jízdou.</w:t>
      </w:r>
    </w:p>
    <w:p w14:paraId="5D3EB7FC" w14:textId="5770D2F5" w:rsidR="00197878" w:rsidRDefault="00197878" w:rsidP="00197878">
      <w:pPr>
        <w:pStyle w:val="Perex"/>
        <w:rPr>
          <w:b w:val="0"/>
          <w:bCs w:val="0"/>
        </w:rPr>
      </w:pPr>
      <w:r w:rsidRPr="00197878">
        <w:rPr>
          <w:b w:val="0"/>
          <w:bCs w:val="0"/>
        </w:rPr>
        <w:t xml:space="preserve">Jízda se staženou střechou má mezi motoristy své věrné příznivce. V aktuální nabídce </w:t>
      </w:r>
      <w:proofErr w:type="spellStart"/>
      <w:r w:rsidRPr="00197878">
        <w:rPr>
          <w:b w:val="0"/>
          <w:bCs w:val="0"/>
        </w:rPr>
        <w:t>TipCars</w:t>
      </w:r>
      <w:proofErr w:type="spellEnd"/>
      <w:r w:rsidRPr="00197878">
        <w:rPr>
          <w:b w:val="0"/>
          <w:bCs w:val="0"/>
        </w:rPr>
        <w:t xml:space="preserve"> je ve sledovaných věkových kategoriích celkem více než 500 kabrioletů, z toho 280 vozů do tří</w:t>
      </w:r>
      <w:r w:rsidR="00D41694">
        <w:rPr>
          <w:b w:val="0"/>
          <w:bCs w:val="0"/>
        </w:rPr>
        <w:t> </w:t>
      </w:r>
      <w:r w:rsidRPr="00197878">
        <w:rPr>
          <w:b w:val="0"/>
          <w:bCs w:val="0"/>
        </w:rPr>
        <w:t xml:space="preserve">let. </w:t>
      </w:r>
    </w:p>
    <w:p w14:paraId="2E8DEFB6" w14:textId="6FAD0FA9" w:rsidR="00197878" w:rsidRPr="00197878" w:rsidRDefault="00197878" w:rsidP="00197878">
      <w:pPr>
        <w:pStyle w:val="Nadpis1"/>
      </w:pPr>
      <w:r w:rsidRPr="00197878">
        <w:t>Nejmladší kabriolety zlevňují, u starších je vývoj opačný</w:t>
      </w:r>
    </w:p>
    <w:p w14:paraId="2427FB69" w14:textId="71716408" w:rsidR="00197878" w:rsidRDefault="00197878" w:rsidP="00197878">
      <w:pPr>
        <w:pStyle w:val="Perex"/>
        <w:rPr>
          <w:b w:val="0"/>
          <w:bCs w:val="0"/>
        </w:rPr>
      </w:pPr>
      <w:r w:rsidRPr="00197878">
        <w:rPr>
          <w:b w:val="0"/>
          <w:bCs w:val="0"/>
        </w:rPr>
        <w:t>Právě mezi nejmladšími kabriolety se za poslední dva roky nejvýrazněji proměnily ceny. Mediánová cena vozu do tří let klesla z 2,05 milionu Kč v srpnu 2024 na letošních 1,82 milionu. Za dva roky tak zájemci o nejmladší kabriolety zaplatí o 22</w:t>
      </w:r>
      <w:r w:rsidR="00D41694">
        <w:rPr>
          <w:b w:val="0"/>
          <w:bCs w:val="0"/>
        </w:rPr>
        <w:t>0</w:t>
      </w:r>
      <w:r w:rsidRPr="00197878">
        <w:rPr>
          <w:b w:val="0"/>
          <w:bCs w:val="0"/>
        </w:rPr>
        <w:t xml:space="preserve"> 000 Kč méně, což představuje pokles o 11 %.</w:t>
      </w:r>
      <w:r w:rsidR="00A76DB9">
        <w:rPr>
          <w:b w:val="0"/>
          <w:bCs w:val="0"/>
        </w:rPr>
        <w:t xml:space="preserve"> </w:t>
      </w:r>
    </w:p>
    <w:p w14:paraId="14885D67" w14:textId="77777777" w:rsidR="00057C2B" w:rsidRDefault="00057C2B" w:rsidP="00057C2B">
      <w:pPr>
        <w:pStyle w:val="Perex"/>
        <w:rPr>
          <w:b w:val="0"/>
          <w:bCs w:val="0"/>
        </w:rPr>
      </w:pPr>
      <w:r w:rsidRPr="00A76DB9">
        <w:rPr>
          <w:b w:val="0"/>
          <w:bCs w:val="0"/>
          <w:i/>
          <w:iCs/>
        </w:rPr>
        <w:t>„Kabriolety jsou specifickou kategorií, ve které hraje velkou roli nejen stáří vozu, ale také konkrétní skladba aktuální nabídky. Často jde o prémiové nebo sportovněji zaměřené modely, takže se cenová hladina může mezi jednotlivými obdobími měnit výrazněji než u běžných typů vozidel. U nejmladších kabrioletů ale vidíme, že se mediánová cena v posledních dvou letech postupně snižuje,“</w:t>
      </w:r>
      <w:r w:rsidRPr="00057C2B">
        <w:rPr>
          <w:b w:val="0"/>
          <w:bCs w:val="0"/>
        </w:rPr>
        <w:t xml:space="preserve"> komentuje </w:t>
      </w:r>
      <w:r w:rsidRPr="00A76DB9">
        <w:t xml:space="preserve">Marek </w:t>
      </w:r>
      <w:proofErr w:type="spellStart"/>
      <w:r w:rsidRPr="00A76DB9">
        <w:t>Knieža</w:t>
      </w:r>
      <w:proofErr w:type="spellEnd"/>
      <w:r w:rsidRPr="00A76DB9">
        <w:t xml:space="preserve">, ředitel </w:t>
      </w:r>
      <w:proofErr w:type="spellStart"/>
      <w:r w:rsidRPr="00A76DB9">
        <w:t>TipCars</w:t>
      </w:r>
      <w:proofErr w:type="spellEnd"/>
      <w:r w:rsidRPr="00057C2B">
        <w:rPr>
          <w:b w:val="0"/>
          <w:bCs w:val="0"/>
        </w:rPr>
        <w:t>.</w:t>
      </w:r>
    </w:p>
    <w:p w14:paraId="7A69C5FB" w14:textId="2CC67694" w:rsidR="00057C2B" w:rsidRDefault="00057C2B" w:rsidP="00057C2B">
      <w:r w:rsidRPr="00057C2B">
        <w:t xml:space="preserve">U starších kabrioletů se ceny naopak posunuly směrem vzhůru. </w:t>
      </w:r>
      <w:proofErr w:type="gramStart"/>
      <w:r w:rsidRPr="00057C2B">
        <w:t>Čtyř- až</w:t>
      </w:r>
      <w:proofErr w:type="gramEnd"/>
      <w:r w:rsidRPr="00057C2B">
        <w:t xml:space="preserve"> pětileté vozy se aktuálně nabízejí za mediánovou cenu 1,56 milionu </w:t>
      </w:r>
      <w:r w:rsidR="00A76DB9">
        <w:t>Kč</w:t>
      </w:r>
      <w:r w:rsidRPr="00057C2B">
        <w:t xml:space="preserve">, zatímco u kabrioletů ve věku </w:t>
      </w:r>
      <w:r w:rsidR="00A76DB9">
        <w:t>6 </w:t>
      </w:r>
      <w:r w:rsidRPr="00057C2B">
        <w:t>až</w:t>
      </w:r>
      <w:r w:rsidR="00A76DB9">
        <w:t> 10 </w:t>
      </w:r>
      <w:r w:rsidRPr="00057C2B">
        <w:t xml:space="preserve">let činí medián necelých 870 </w:t>
      </w:r>
      <w:r w:rsidR="009D202A">
        <w:t>000</w:t>
      </w:r>
      <w:r w:rsidRPr="00057C2B">
        <w:t xml:space="preserve"> </w:t>
      </w:r>
      <w:r w:rsidR="00A76DB9">
        <w:t>Kč</w:t>
      </w:r>
      <w:r w:rsidRPr="00057C2B">
        <w:t>. Právě tato kategorie tak představuje z trojice sledovaných věkových skupin cenově nejdostupnější cestu k jízdě se staženou střechou.</w:t>
      </w:r>
    </w:p>
    <w:p w14:paraId="4778E91E" w14:textId="564E9BA2" w:rsidR="00057C2B" w:rsidRPr="00057C2B" w:rsidRDefault="00057C2B" w:rsidP="00057C2B">
      <w:r w:rsidRPr="00197878">
        <w:t>Rozdílný vývoj jednotlivých věkových kategorií přitom nelze automaticky interpretovat jako</w:t>
      </w:r>
      <w:r w:rsidR="00A76DB9">
        <w:t> </w:t>
      </w:r>
      <w:r w:rsidRPr="00197878">
        <w:t>obecné zdražování či zlevňování kabrioletů. Vzhledem k jejich relativně nízkému zastoupení na trhu může výslednou cenovou hladinu výrazněji ovlivnit například to, jaké značky a modely jsou v daném období právě v nabídce.</w:t>
      </w:r>
    </w:p>
    <w:p w14:paraId="2CCB0EFD" w14:textId="77777777" w:rsidR="00057C2B" w:rsidRDefault="00057C2B" w:rsidP="00057C2B">
      <w:pPr>
        <w:pStyle w:val="Mezinadpis2"/>
      </w:pPr>
      <w:r w:rsidRPr="00057C2B">
        <w:t>Starších kabrioletů v nabídce přibylo</w:t>
      </w:r>
    </w:p>
    <w:p w14:paraId="3999F06E" w14:textId="50D39E47" w:rsidR="00057C2B" w:rsidRPr="00197878" w:rsidRDefault="00057C2B" w:rsidP="00057C2B">
      <w:r w:rsidRPr="00197878">
        <w:t xml:space="preserve">Zatímco počet nejmladších kabrioletů zůstává v posledních letech poměrně stabilní a aktuálně jich </w:t>
      </w:r>
      <w:proofErr w:type="spellStart"/>
      <w:r w:rsidRPr="00197878">
        <w:t>TipCars</w:t>
      </w:r>
      <w:proofErr w:type="spellEnd"/>
      <w:r w:rsidRPr="00197878">
        <w:t xml:space="preserve"> nabízí 280, mezi staršími vozy se nabídka letos rozšířila. Nejvýrazněji je to patrné u</w:t>
      </w:r>
      <w:r w:rsidR="00A76DB9">
        <w:t> </w:t>
      </w:r>
      <w:r w:rsidRPr="00197878">
        <w:t>6</w:t>
      </w:r>
      <w:r w:rsidR="00A76DB9">
        <w:t> </w:t>
      </w:r>
      <w:r w:rsidRPr="00197878">
        <w:t xml:space="preserve">až 10 let starých vozů, kterých je aktuálně v nabídce 167, meziročně přibližně o pětinu více. Nabídka </w:t>
      </w:r>
      <w:proofErr w:type="gramStart"/>
      <w:r w:rsidRPr="00197878">
        <w:t>čtyř- až</w:t>
      </w:r>
      <w:proofErr w:type="gramEnd"/>
      <w:r w:rsidRPr="00197878">
        <w:t xml:space="preserve"> pětiletých kabrioletů se po loňském poklesu vrátila přibližně na úroveň roku 2024, aktuálně jich je 79.</w:t>
      </w:r>
    </w:p>
    <w:p w14:paraId="3605DB75" w14:textId="049AFD6C" w:rsidR="00057C2B" w:rsidRDefault="00057C2B" w:rsidP="00057C2B">
      <w:r w:rsidRPr="00A76DB9">
        <w:rPr>
          <w:i/>
          <w:iCs/>
        </w:rPr>
        <w:lastRenderedPageBreak/>
        <w:t>„Kabriolet zpravidla není vůz, který si člověk pořizuje jen proto, aby se dostal z bodu A do bodu B. Pro řadu majitelů je to druhé auto v domácnosti, víkendový vůz nebo jednoduše způsob, jak</w:t>
      </w:r>
      <w:r w:rsidR="00A76DB9">
        <w:rPr>
          <w:i/>
          <w:iCs/>
        </w:rPr>
        <w:t> </w:t>
      </w:r>
      <w:r w:rsidRPr="00A76DB9">
        <w:rPr>
          <w:i/>
          <w:iCs/>
        </w:rPr>
        <w:t>si jízdu více užít. I proto jde o relativně malou, ale zároveň velmi specifickou část trhu, která má své stabilní příznivce,“</w:t>
      </w:r>
      <w:r w:rsidRPr="00197878">
        <w:t xml:space="preserve"> říká </w:t>
      </w:r>
      <w:r w:rsidRPr="00A76DB9">
        <w:rPr>
          <w:b/>
        </w:rPr>
        <w:t xml:space="preserve">Marek </w:t>
      </w:r>
      <w:proofErr w:type="spellStart"/>
      <w:r w:rsidRPr="00A76DB9">
        <w:rPr>
          <w:b/>
        </w:rPr>
        <w:t>Knieža</w:t>
      </w:r>
      <w:proofErr w:type="spellEnd"/>
      <w:r w:rsidRPr="00197878">
        <w:t>.</w:t>
      </w:r>
    </w:p>
    <w:p w14:paraId="315DF657" w14:textId="77777777" w:rsidR="009D202A" w:rsidRPr="009D202A" w:rsidRDefault="009D202A" w:rsidP="009D202A">
      <w:pPr>
        <w:pStyle w:val="Mezinadpis2"/>
      </w:pPr>
      <w:r w:rsidRPr="009D202A">
        <w:t>Kabriolet nemusí stát miliony</w:t>
      </w:r>
    </w:p>
    <w:p w14:paraId="7CC0238B" w14:textId="54E995E9" w:rsidR="009D202A" w:rsidRPr="009D202A" w:rsidRDefault="009D202A" w:rsidP="009D202A">
      <w:r w:rsidRPr="009D202A">
        <w:t>Přestože se mediánové ceny sledovaných věkových kategorií pohybují ve statisících až</w:t>
      </w:r>
      <w:r>
        <w:t> </w:t>
      </w:r>
      <w:r w:rsidRPr="009D202A">
        <w:t xml:space="preserve">milionech korun, jízda se staženou střechou nemusí být výsadou milionářů. Mezi cenově nejdostupnější kabriolety v aktuální nabídce </w:t>
      </w:r>
      <w:proofErr w:type="spellStart"/>
      <w:r w:rsidRPr="009D202A">
        <w:t>TipCars</w:t>
      </w:r>
      <w:proofErr w:type="spellEnd"/>
      <w:r w:rsidRPr="009D202A">
        <w:t xml:space="preserve"> patří například Renault </w:t>
      </w:r>
      <w:proofErr w:type="spellStart"/>
      <w:r w:rsidRPr="009D202A">
        <w:t>Mégane</w:t>
      </w:r>
      <w:proofErr w:type="spellEnd"/>
      <w:r w:rsidRPr="009D202A">
        <w:t xml:space="preserve"> druhé generace, který lze pořídit za částky okolo 50 </w:t>
      </w:r>
      <w:r>
        <w:t>000</w:t>
      </w:r>
      <w:r w:rsidRPr="009D202A">
        <w:t xml:space="preserve"> </w:t>
      </w:r>
      <w:r>
        <w:t>Kč</w:t>
      </w:r>
      <w:r w:rsidRPr="009D202A">
        <w:t>. Mezi nejvýrazněji zastoupené značky kabrioletů přitom patří Mercedes-Benz a BMW.</w:t>
      </w:r>
    </w:p>
    <w:p w14:paraId="293CBE4E" w14:textId="28B462A4" w:rsidR="009D202A" w:rsidRPr="009D202A" w:rsidRDefault="009D202A" w:rsidP="009D202A">
      <w:r w:rsidRPr="009D202A">
        <w:t>Na opačném konci nabídky nechybějí ani vozy pro sběratele a milovníky automobilové historie. Jedním z nich je Mercedes-Benz 170 z roku 1938 po celkové renovaci, který je aktuálně nabízen za 3,03 milionu korun. Nabídka tak sahá od dostupných starších vozů za desítky tisíc korun až po historické exempláře v milionových cenových hladinách.</w:t>
      </w:r>
    </w:p>
    <w:p w14:paraId="1F236D5F" w14:textId="77777777" w:rsidR="00057C2B" w:rsidRPr="00057C2B" w:rsidRDefault="00057C2B" w:rsidP="00057C2B">
      <w:pPr>
        <w:pStyle w:val="Mezinadpis2"/>
      </w:pPr>
      <w:r w:rsidRPr="00057C2B">
        <w:t>Kůže, sportovní sedadla i vyhřívání. Kabriolet není jen na tropické léto</w:t>
      </w:r>
    </w:p>
    <w:p w14:paraId="6559AE8E" w14:textId="3D134C84" w:rsidR="00057C2B" w:rsidRPr="00197878" w:rsidRDefault="00057C2B" w:rsidP="00057C2B">
      <w:r w:rsidRPr="00197878">
        <w:t xml:space="preserve">Specifický charakter kabrioletů se odráží v jejich výbavě. Vedle běžných prvků se mezi nejčastější výbavou výrazněji prosazují prvky spojené s komfortem a sportovnějším charakterem vozu. V nabídce se často objevují </w:t>
      </w:r>
      <w:r w:rsidRPr="00197878">
        <w:rPr>
          <w:bCs/>
        </w:rPr>
        <w:t xml:space="preserve">vyhřívaná sedadla, </w:t>
      </w:r>
      <w:r w:rsidR="00EE0791">
        <w:rPr>
          <w:bCs/>
        </w:rPr>
        <w:t xml:space="preserve">palubní počítač, </w:t>
      </w:r>
      <w:r w:rsidRPr="00197878">
        <w:rPr>
          <w:bCs/>
        </w:rPr>
        <w:t>automatická klimatizace, kožené čalounění nebo sportovní sedadla</w:t>
      </w:r>
      <w:r w:rsidRPr="00197878">
        <w:t>. Ve srovnání s ostatními vozy se mezi výbavou kabrioletů na</w:t>
      </w:r>
      <w:r w:rsidR="00A76DB9">
        <w:t> </w:t>
      </w:r>
      <w:r w:rsidRPr="00197878">
        <w:t xml:space="preserve">předních příčkách objevují také prvky jako </w:t>
      </w:r>
      <w:r w:rsidRPr="00197878">
        <w:rPr>
          <w:bCs/>
        </w:rPr>
        <w:t>řazení pádly pod volantem, sportovní podvozek nebo zadní pohon</w:t>
      </w:r>
      <w:r w:rsidRPr="00197878">
        <w:t>.</w:t>
      </w:r>
    </w:p>
    <w:p w14:paraId="198E1A5A" w14:textId="0727C807" w:rsidR="00057C2B" w:rsidRPr="00197878" w:rsidRDefault="00057C2B" w:rsidP="00057C2B">
      <w:r w:rsidRPr="00197878">
        <w:t xml:space="preserve">Kabriolet přitom nemusí čekat jen na nejteplejší dny roku. Právě vyhřívaná sedadla nebo automatická klimatizace dokážou sezonu jízdy se staženou střechou prodloužit i do mírnějších jarních a podzimních dnů. A zatímco během rozpáleného letního odpoledne je při otevřené jízdě potřeba myslet také na ochranu před sluncem, příjemných </w:t>
      </w:r>
      <w:r w:rsidR="00A76DB9">
        <w:t>20</w:t>
      </w:r>
      <w:r w:rsidRPr="00197878">
        <w:t xml:space="preserve"> </w:t>
      </w:r>
      <w:r w:rsidR="00A76DB9">
        <w:t xml:space="preserve">°C </w:t>
      </w:r>
      <w:r w:rsidRPr="00197878">
        <w:t>může být pro</w:t>
      </w:r>
      <w:r w:rsidR="00A76DB9">
        <w:t> </w:t>
      </w:r>
      <w:r w:rsidRPr="00197878">
        <w:t>cestu bez</w:t>
      </w:r>
      <w:r w:rsidR="00A76DB9">
        <w:t> </w:t>
      </w:r>
      <w:r w:rsidRPr="00197878">
        <w:t>střechy nakonec komfortnější než tropická třicítka. Místo pokrývky hlavy a hledání nejbližšího stínu pak může přijít vhod spíš vyhřívání sedadel.</w:t>
      </w:r>
    </w:p>
    <w:p w14:paraId="230923F3" w14:textId="77777777" w:rsidR="00057C2B" w:rsidRPr="00197878" w:rsidRDefault="00057C2B" w:rsidP="00057C2B">
      <w:r w:rsidRPr="00A76DB9">
        <w:rPr>
          <w:i/>
          <w:iCs/>
        </w:rPr>
        <w:t>„Moderní kabriolety už dávno nejsou jen jednoduchá auta na pár nejteplejších týdnů v roce. Řada z nich nabízí komfort srovnatelný s běžnými vozy a díky prvkům, jako jsou vyhřívaná sedadla nebo automatická klimatizace, si lze otevřenou jízdu užít podstatně delší část roku. Pořád ale zůstávají především autem pro radost – a právě v tom je jejich kouzlo,“</w:t>
      </w:r>
      <w:r w:rsidRPr="00197878">
        <w:t xml:space="preserve"> uzavírá </w:t>
      </w:r>
      <w:r w:rsidRPr="00A76DB9">
        <w:rPr>
          <w:b/>
        </w:rPr>
        <w:t xml:space="preserve">Marek </w:t>
      </w:r>
      <w:proofErr w:type="spellStart"/>
      <w:r w:rsidRPr="00A76DB9">
        <w:rPr>
          <w:b/>
        </w:rPr>
        <w:t>Knieža</w:t>
      </w:r>
      <w:proofErr w:type="spellEnd"/>
      <w:r w:rsidRPr="00A76DB9">
        <w:rPr>
          <w:b/>
        </w:rPr>
        <w:t>.</w:t>
      </w:r>
    </w:p>
    <w:p w14:paraId="7C7B3EC1" w14:textId="77777777" w:rsidR="00057C2B" w:rsidRDefault="00057C2B" w:rsidP="00057C2B"/>
    <w:p w14:paraId="6638A93C" w14:textId="573D3F05" w:rsidR="003F0B1A" w:rsidRPr="00197878" w:rsidRDefault="003F0B1A" w:rsidP="00AF6B13">
      <w:pPr>
        <w:pStyle w:val="Mezinadpis2"/>
        <w:rPr>
          <w:rFonts w:eastAsiaTheme="minorHAnsi" w:cstheme="minorBidi"/>
          <w:b w:val="0"/>
          <w:bCs w:val="0"/>
          <w:sz w:val="20"/>
          <w:szCs w:val="24"/>
        </w:rPr>
      </w:pPr>
    </w:p>
    <w:p w14:paraId="08965E2C" w14:textId="499F02CF" w:rsidR="00B42398" w:rsidRPr="00197878" w:rsidRDefault="004B14FB" w:rsidP="00B42398">
      <w:pPr>
        <w:rPr>
          <w:rFonts w:ascii="Sylfaen" w:hAnsi="Sylfaen"/>
        </w:rPr>
      </w:pPr>
      <w:r w:rsidRPr="00197878">
        <w:rPr>
          <w:rStyle w:val="normaltextrun"/>
          <w:b/>
          <w:bCs/>
          <w:color w:val="383D41"/>
          <w:sz w:val="22"/>
          <w:szCs w:val="22"/>
          <w:shd w:val="clear" w:color="auto" w:fill="FFFFFF"/>
        </w:rPr>
        <w:t>Kontakt pro média:</w:t>
      </w:r>
    </w:p>
    <w:p w14:paraId="3F2D11C2" w14:textId="77777777" w:rsidR="004B14FB" w:rsidRPr="00197878" w:rsidRDefault="004B14FB" w:rsidP="004B14F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cs-CZ"/>
        </w:rPr>
      </w:pPr>
      <w:r w:rsidRPr="00197878">
        <w:rPr>
          <w:rStyle w:val="normaltextrun"/>
          <w:rFonts w:ascii="Century Gothic" w:eastAsiaTheme="majorEastAsia" w:hAnsi="Century Gothic" w:cs="Segoe UI"/>
          <w:b/>
          <w:bCs/>
          <w:color w:val="383D41"/>
          <w:sz w:val="18"/>
          <w:szCs w:val="18"/>
          <w:lang w:val="cs-CZ"/>
        </w:rPr>
        <w:t>David Vedral</w:t>
      </w:r>
      <w:r w:rsidRPr="00197878">
        <w:rPr>
          <w:rStyle w:val="eop"/>
          <w:rFonts w:ascii="Century Gothic" w:eastAsiaTheme="majorEastAsia" w:hAnsi="Century Gothic" w:cs="Segoe UI"/>
          <w:color w:val="383D41"/>
          <w:sz w:val="18"/>
          <w:szCs w:val="18"/>
          <w:lang w:val="cs-CZ"/>
        </w:rPr>
        <w:t> </w:t>
      </w:r>
    </w:p>
    <w:p w14:paraId="3F0F1C50" w14:textId="49014270" w:rsidR="004B14FB" w:rsidRPr="00197878" w:rsidRDefault="004B14FB" w:rsidP="004B14F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cs-CZ"/>
        </w:rPr>
      </w:pPr>
      <w:r w:rsidRPr="00197878">
        <w:rPr>
          <w:rStyle w:val="normaltextrun"/>
          <w:rFonts w:ascii="Century Gothic" w:eastAsiaTheme="majorEastAsia" w:hAnsi="Century Gothic" w:cs="Segoe UI"/>
          <w:color w:val="383D41"/>
          <w:sz w:val="18"/>
          <w:szCs w:val="18"/>
          <w:lang w:val="cs-CZ"/>
        </w:rPr>
        <w:t xml:space="preserve">e-mail: </w:t>
      </w:r>
      <w:hyperlink r:id="rId7" w:history="1">
        <w:r w:rsidRPr="00197878">
          <w:rPr>
            <w:rStyle w:val="Hypertextovodkaz"/>
            <w:rFonts w:ascii="Century Gothic" w:eastAsiaTheme="majorEastAsia" w:hAnsi="Century Gothic" w:cs="Segoe UI"/>
            <w:sz w:val="18"/>
            <w:szCs w:val="18"/>
            <w:lang w:val="cs-CZ"/>
          </w:rPr>
          <w:t>david.vedral@insighters.cz</w:t>
        </w:r>
      </w:hyperlink>
      <w:r w:rsidRPr="00197878">
        <w:rPr>
          <w:rStyle w:val="eop"/>
          <w:rFonts w:ascii="Century Gothic" w:eastAsiaTheme="majorEastAsia" w:hAnsi="Century Gothic" w:cs="Segoe UI"/>
          <w:color w:val="F15B4F"/>
          <w:sz w:val="18"/>
          <w:szCs w:val="18"/>
          <w:lang w:val="cs-CZ"/>
        </w:rPr>
        <w:t> </w:t>
      </w:r>
    </w:p>
    <w:p w14:paraId="41BE04ED" w14:textId="77777777" w:rsidR="004B14FB" w:rsidRPr="00197878" w:rsidRDefault="004B14FB" w:rsidP="004B14F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cs-CZ"/>
        </w:rPr>
      </w:pPr>
      <w:r w:rsidRPr="00197878">
        <w:rPr>
          <w:rStyle w:val="normaltextrun"/>
          <w:rFonts w:ascii="Century Gothic" w:eastAsiaTheme="majorEastAsia" w:hAnsi="Century Gothic" w:cs="Segoe UI"/>
          <w:color w:val="383D41"/>
          <w:sz w:val="18"/>
          <w:szCs w:val="18"/>
          <w:lang w:val="cs-CZ"/>
        </w:rPr>
        <w:t>mobil:</w:t>
      </w:r>
      <w:r w:rsidRPr="00197878">
        <w:rPr>
          <w:rStyle w:val="normaltextrun"/>
          <w:rFonts w:ascii="Arial" w:eastAsiaTheme="majorEastAsia" w:hAnsi="Arial" w:cs="Arial"/>
          <w:color w:val="383D41"/>
          <w:sz w:val="18"/>
          <w:szCs w:val="18"/>
          <w:lang w:val="cs-CZ"/>
        </w:rPr>
        <w:t> </w:t>
      </w:r>
      <w:r w:rsidRPr="00197878">
        <w:rPr>
          <w:rStyle w:val="normaltextrun"/>
          <w:rFonts w:ascii="Century Gothic" w:eastAsiaTheme="majorEastAsia" w:hAnsi="Century Gothic" w:cs="Segoe UI"/>
          <w:color w:val="383D41"/>
          <w:sz w:val="18"/>
          <w:szCs w:val="18"/>
          <w:lang w:val="cs-CZ"/>
        </w:rPr>
        <w:t>+420</w:t>
      </w:r>
      <w:r w:rsidRPr="00197878">
        <w:rPr>
          <w:rStyle w:val="normaltextrun"/>
          <w:rFonts w:ascii="Arial" w:eastAsiaTheme="majorEastAsia" w:hAnsi="Arial" w:cs="Arial"/>
          <w:color w:val="383D41"/>
          <w:sz w:val="18"/>
          <w:szCs w:val="18"/>
          <w:lang w:val="cs-CZ"/>
        </w:rPr>
        <w:t> </w:t>
      </w:r>
      <w:r w:rsidRPr="00197878">
        <w:rPr>
          <w:rStyle w:val="normaltextrun"/>
          <w:rFonts w:ascii="Century Gothic" w:eastAsiaTheme="majorEastAsia" w:hAnsi="Century Gothic" w:cs="Segoe UI"/>
          <w:color w:val="383D41"/>
          <w:sz w:val="18"/>
          <w:szCs w:val="18"/>
          <w:lang w:val="cs-CZ"/>
        </w:rPr>
        <w:t>725</w:t>
      </w:r>
      <w:r w:rsidRPr="00197878">
        <w:rPr>
          <w:rStyle w:val="normaltextrun"/>
          <w:rFonts w:ascii="Arial" w:eastAsiaTheme="majorEastAsia" w:hAnsi="Arial" w:cs="Arial"/>
          <w:color w:val="383D41"/>
          <w:sz w:val="18"/>
          <w:szCs w:val="18"/>
          <w:lang w:val="cs-CZ"/>
        </w:rPr>
        <w:t> </w:t>
      </w:r>
      <w:r w:rsidRPr="00197878">
        <w:rPr>
          <w:rStyle w:val="normaltextrun"/>
          <w:rFonts w:ascii="Century Gothic" w:eastAsiaTheme="majorEastAsia" w:hAnsi="Century Gothic" w:cs="Segoe UI"/>
          <w:color w:val="383D41"/>
          <w:sz w:val="18"/>
          <w:szCs w:val="18"/>
          <w:lang w:val="cs-CZ"/>
        </w:rPr>
        <w:t>884 414</w:t>
      </w:r>
      <w:r w:rsidRPr="00197878">
        <w:rPr>
          <w:rStyle w:val="eop"/>
          <w:rFonts w:ascii="Century Gothic" w:eastAsiaTheme="majorEastAsia" w:hAnsi="Century Gothic" w:cs="Segoe UI"/>
          <w:color w:val="383D41"/>
          <w:sz w:val="18"/>
          <w:szCs w:val="18"/>
          <w:lang w:val="cs-CZ"/>
        </w:rPr>
        <w:t> </w:t>
      </w:r>
    </w:p>
    <w:p w14:paraId="025A4E17" w14:textId="77777777" w:rsidR="000706D4" w:rsidRPr="00197878" w:rsidRDefault="000706D4" w:rsidP="004C44DB">
      <w:pPr>
        <w:pStyle w:val="patikanadpis"/>
      </w:pPr>
      <w:r w:rsidRPr="00197878">
        <w:t xml:space="preserve">O </w:t>
      </w:r>
      <w:proofErr w:type="spellStart"/>
      <w:r w:rsidRPr="00197878">
        <w:t>TipCars</w:t>
      </w:r>
      <w:proofErr w:type="spellEnd"/>
      <w:r w:rsidRPr="00197878">
        <w:t xml:space="preserve"> </w:t>
      </w:r>
    </w:p>
    <w:p w14:paraId="536629C4" w14:textId="4D6D2F08" w:rsidR="000706D4" w:rsidRPr="000706D4" w:rsidRDefault="0013384B" w:rsidP="0013384B">
      <w:pPr>
        <w:pStyle w:val="Patika"/>
      </w:pPr>
      <w:r w:rsidRPr="00197878">
        <w:t xml:space="preserve">Portál TipCars.com zprostředkovává prodej nových a ojetých aut, a to jak mezi prodejci a zájemci o koupi vozu, tak i přímo mezi lidmi navzájem. TipCars.com nabízí prodejcům jedinečné řešení pro jednoduchý </w:t>
      </w:r>
      <w:r w:rsidRPr="00197878">
        <w:lastRenderedPageBreak/>
        <w:t>a efektivní prodej automobilů. Díky spolupráci s partnery patřící mezi přední hráče napříč auto-moto trhem – od dovozců a dealerů přes autobazary až po poskytovatele leasingových služeb – najdou na TipCars.com zájemci o koupi vozu vše na jednom místě. V současné době patří TipCars.com s nabídkou více než 70</w:t>
      </w:r>
      <w:r w:rsidR="00E40D93" w:rsidRPr="00197878">
        <w:t xml:space="preserve"> </w:t>
      </w:r>
      <w:r w:rsidRPr="00197878">
        <w:t>000 inzerátů od více než 1</w:t>
      </w:r>
      <w:r w:rsidR="00E40D93" w:rsidRPr="00197878">
        <w:t xml:space="preserve"> </w:t>
      </w:r>
      <w:r w:rsidRPr="00197878">
        <w:t>500 partnerů a soukromých prodejců mezi největší inzertní auto-moto weby na českém trhu.</w:t>
      </w:r>
    </w:p>
    <w:sectPr w:rsidR="000706D4" w:rsidRPr="000706D4" w:rsidSect="00470F43">
      <w:headerReference w:type="default" r:id="rId8"/>
      <w:footerReference w:type="default" r:id="rId9"/>
      <w:pgSz w:w="11906" w:h="16838"/>
      <w:pgMar w:top="212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52FE" w14:textId="77777777" w:rsidR="00287CE7" w:rsidRPr="00197878" w:rsidRDefault="00287CE7" w:rsidP="00F6086B">
      <w:pPr>
        <w:spacing w:after="0" w:line="240" w:lineRule="auto"/>
      </w:pPr>
      <w:r w:rsidRPr="00197878">
        <w:separator/>
      </w:r>
    </w:p>
  </w:endnote>
  <w:endnote w:type="continuationSeparator" w:id="0">
    <w:p w14:paraId="53102EBD" w14:textId="77777777" w:rsidR="00287CE7" w:rsidRPr="00197878" w:rsidRDefault="00287CE7" w:rsidP="00F6086B">
      <w:pPr>
        <w:spacing w:after="0" w:line="240" w:lineRule="auto"/>
      </w:pPr>
      <w:r w:rsidRPr="00197878">
        <w:continuationSeparator/>
      </w:r>
    </w:p>
  </w:endnote>
  <w:endnote w:type="continuationNotice" w:id="1">
    <w:p w14:paraId="14AE12FD" w14:textId="77777777" w:rsidR="00287CE7" w:rsidRPr="00197878" w:rsidRDefault="00287C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22"/>
      </w:rPr>
      <w:id w:val="97302064"/>
      <w:docPartObj>
        <w:docPartGallery w:val="Page Numbers (Bottom of Page)"/>
        <w:docPartUnique/>
      </w:docPartObj>
    </w:sdtPr>
    <w:sdtEndPr>
      <w:rPr>
        <w:color w:val="383D41"/>
        <w:sz w:val="16"/>
        <w:szCs w:val="20"/>
      </w:rPr>
    </w:sdtEndPr>
    <w:sdtContent>
      <w:p w14:paraId="1456FF15" w14:textId="3EB95C8C" w:rsidR="000706D4" w:rsidRPr="00197878" w:rsidRDefault="000706D4">
        <w:pPr>
          <w:pStyle w:val="Zpat"/>
          <w:jc w:val="right"/>
          <w:rPr>
            <w:color w:val="383D41"/>
            <w:sz w:val="16"/>
            <w:szCs w:val="20"/>
          </w:rPr>
        </w:pPr>
        <w:r w:rsidRPr="00197878">
          <w:rPr>
            <w:color w:val="383D41"/>
            <w:sz w:val="16"/>
            <w:szCs w:val="20"/>
          </w:rPr>
          <w:fldChar w:fldCharType="begin"/>
        </w:r>
        <w:r w:rsidRPr="00197878">
          <w:rPr>
            <w:color w:val="383D41"/>
            <w:sz w:val="16"/>
            <w:szCs w:val="20"/>
          </w:rPr>
          <w:instrText>PAGE   \* MERGEFORMAT</w:instrText>
        </w:r>
        <w:r w:rsidRPr="00197878">
          <w:rPr>
            <w:color w:val="383D41"/>
            <w:sz w:val="16"/>
            <w:szCs w:val="20"/>
          </w:rPr>
          <w:fldChar w:fldCharType="separate"/>
        </w:r>
        <w:r w:rsidRPr="00197878">
          <w:rPr>
            <w:color w:val="383D41"/>
            <w:sz w:val="16"/>
            <w:szCs w:val="20"/>
          </w:rPr>
          <w:t>2</w:t>
        </w:r>
        <w:r w:rsidRPr="00197878">
          <w:rPr>
            <w:color w:val="383D41"/>
            <w:sz w:val="16"/>
            <w:szCs w:val="20"/>
          </w:rPr>
          <w:fldChar w:fldCharType="end"/>
        </w:r>
      </w:p>
    </w:sdtContent>
  </w:sdt>
  <w:p w14:paraId="72F21112" w14:textId="32AEB3FB" w:rsidR="000706D4" w:rsidRPr="00197878" w:rsidRDefault="000706D4">
    <w:pPr>
      <w:pStyle w:val="Zpat"/>
      <w:rPr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D2CB8" w14:textId="77777777" w:rsidR="00287CE7" w:rsidRPr="00197878" w:rsidRDefault="00287CE7" w:rsidP="00F6086B">
      <w:pPr>
        <w:spacing w:after="0" w:line="240" w:lineRule="auto"/>
      </w:pPr>
      <w:r w:rsidRPr="00197878">
        <w:separator/>
      </w:r>
    </w:p>
  </w:footnote>
  <w:footnote w:type="continuationSeparator" w:id="0">
    <w:p w14:paraId="72EAA2B1" w14:textId="77777777" w:rsidR="00287CE7" w:rsidRPr="00197878" w:rsidRDefault="00287CE7" w:rsidP="00F6086B">
      <w:pPr>
        <w:spacing w:after="0" w:line="240" w:lineRule="auto"/>
      </w:pPr>
      <w:r w:rsidRPr="00197878">
        <w:continuationSeparator/>
      </w:r>
    </w:p>
  </w:footnote>
  <w:footnote w:type="continuationNotice" w:id="1">
    <w:p w14:paraId="26EE354D" w14:textId="77777777" w:rsidR="00287CE7" w:rsidRPr="00197878" w:rsidRDefault="00287C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AA62" w14:textId="645ECB45" w:rsidR="00F6086B" w:rsidRPr="00197878" w:rsidRDefault="00E12A58" w:rsidP="00723704">
    <w:pPr>
      <w:pStyle w:val="Zhlav"/>
      <w:spacing w:before="360"/>
      <w:rPr>
        <w:b/>
        <w:bCs/>
        <w:color w:val="383D41"/>
        <w:sz w:val="28"/>
        <w:szCs w:val="32"/>
      </w:rPr>
    </w:pPr>
    <w:r w:rsidRPr="00197878">
      <w:rPr>
        <w:b/>
        <w:bCs/>
        <w:noProof/>
        <w:color w:val="383D41"/>
        <w:sz w:val="28"/>
        <w:szCs w:val="32"/>
      </w:rPr>
      <w:drawing>
        <wp:anchor distT="0" distB="0" distL="114300" distR="114300" simplePos="0" relativeHeight="251658240" behindDoc="1" locked="0" layoutInCell="1" allowOverlap="1" wp14:anchorId="4D25AF2C" wp14:editId="7DAF4872">
          <wp:simplePos x="0" y="0"/>
          <wp:positionH relativeFrom="column">
            <wp:posOffset>4845685</wp:posOffset>
          </wp:positionH>
          <wp:positionV relativeFrom="paragraph">
            <wp:posOffset>-167640</wp:posOffset>
          </wp:positionV>
          <wp:extent cx="1021080" cy="1021080"/>
          <wp:effectExtent l="0" t="0" r="0" b="0"/>
          <wp:wrapTight wrapText="bothSides">
            <wp:wrapPolygon edited="0">
              <wp:start x="2418" y="2015"/>
              <wp:lineTo x="2418" y="19343"/>
              <wp:lineTo x="18940" y="19343"/>
              <wp:lineTo x="18940" y="2015"/>
              <wp:lineTo x="2418" y="2015"/>
            </wp:wrapPolygon>
          </wp:wrapTight>
          <wp:docPr id="1320014136" name="Obrázek 1" descr="Obsah obrázku text, Písmo, snímek obrazovky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536546" name="Obrázek 1" descr="Obsah obrázku text, Písmo, snímek obrazovky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06D4" w:rsidRPr="00197878">
      <w:rPr>
        <w:b/>
        <w:bCs/>
        <w:color w:val="383D41"/>
        <w:sz w:val="32"/>
        <w:szCs w:val="36"/>
      </w:rPr>
      <w:t>Tisková zpráva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6B"/>
    <w:rsid w:val="000118B1"/>
    <w:rsid w:val="00012EA8"/>
    <w:rsid w:val="0001519D"/>
    <w:rsid w:val="000157E7"/>
    <w:rsid w:val="00016C73"/>
    <w:rsid w:val="000200FC"/>
    <w:rsid w:val="00023783"/>
    <w:rsid w:val="000244E9"/>
    <w:rsid w:val="00031DFB"/>
    <w:rsid w:val="000359C2"/>
    <w:rsid w:val="00036A41"/>
    <w:rsid w:val="00036D8D"/>
    <w:rsid w:val="00041C88"/>
    <w:rsid w:val="0004672C"/>
    <w:rsid w:val="00046E5E"/>
    <w:rsid w:val="00050668"/>
    <w:rsid w:val="00052540"/>
    <w:rsid w:val="00054C23"/>
    <w:rsid w:val="00055A5F"/>
    <w:rsid w:val="00056A36"/>
    <w:rsid w:val="00056F22"/>
    <w:rsid w:val="00057C2B"/>
    <w:rsid w:val="00062C50"/>
    <w:rsid w:val="00062F38"/>
    <w:rsid w:val="00063F92"/>
    <w:rsid w:val="000706D4"/>
    <w:rsid w:val="000722B3"/>
    <w:rsid w:val="000729E1"/>
    <w:rsid w:val="00076298"/>
    <w:rsid w:val="000764DC"/>
    <w:rsid w:val="00077798"/>
    <w:rsid w:val="000809B2"/>
    <w:rsid w:val="00080EFA"/>
    <w:rsid w:val="0008170D"/>
    <w:rsid w:val="00086121"/>
    <w:rsid w:val="00094BF9"/>
    <w:rsid w:val="00095B92"/>
    <w:rsid w:val="0009780D"/>
    <w:rsid w:val="000A435D"/>
    <w:rsid w:val="000A4643"/>
    <w:rsid w:val="000A47C0"/>
    <w:rsid w:val="000A4FDF"/>
    <w:rsid w:val="000A65EE"/>
    <w:rsid w:val="000A6D82"/>
    <w:rsid w:val="000B15D5"/>
    <w:rsid w:val="000B167E"/>
    <w:rsid w:val="000B18CE"/>
    <w:rsid w:val="000B2323"/>
    <w:rsid w:val="000B35D7"/>
    <w:rsid w:val="000B4E29"/>
    <w:rsid w:val="000B745A"/>
    <w:rsid w:val="000C1C4A"/>
    <w:rsid w:val="000C2F3F"/>
    <w:rsid w:val="000C4A6F"/>
    <w:rsid w:val="000C5F77"/>
    <w:rsid w:val="000C6812"/>
    <w:rsid w:val="000D1B54"/>
    <w:rsid w:val="000D3BE0"/>
    <w:rsid w:val="000D6393"/>
    <w:rsid w:val="000E3770"/>
    <w:rsid w:val="000E4A8D"/>
    <w:rsid w:val="000E621C"/>
    <w:rsid w:val="000E629F"/>
    <w:rsid w:val="000E6504"/>
    <w:rsid w:val="000E7ADF"/>
    <w:rsid w:val="000E7EF9"/>
    <w:rsid w:val="000F0364"/>
    <w:rsid w:val="000F250B"/>
    <w:rsid w:val="000F2DB6"/>
    <w:rsid w:val="00103F1A"/>
    <w:rsid w:val="00104E55"/>
    <w:rsid w:val="0011000B"/>
    <w:rsid w:val="001102E4"/>
    <w:rsid w:val="0011101A"/>
    <w:rsid w:val="00115703"/>
    <w:rsid w:val="00121456"/>
    <w:rsid w:val="00121A69"/>
    <w:rsid w:val="001223EF"/>
    <w:rsid w:val="0012389F"/>
    <w:rsid w:val="00127E3D"/>
    <w:rsid w:val="00127F90"/>
    <w:rsid w:val="001307D1"/>
    <w:rsid w:val="00130A99"/>
    <w:rsid w:val="00130BB8"/>
    <w:rsid w:val="0013384B"/>
    <w:rsid w:val="00133AE0"/>
    <w:rsid w:val="001445BF"/>
    <w:rsid w:val="00150757"/>
    <w:rsid w:val="00155148"/>
    <w:rsid w:val="00155251"/>
    <w:rsid w:val="00165E08"/>
    <w:rsid w:val="00166D35"/>
    <w:rsid w:val="00172375"/>
    <w:rsid w:val="001746A6"/>
    <w:rsid w:val="00174786"/>
    <w:rsid w:val="00176E78"/>
    <w:rsid w:val="0018016A"/>
    <w:rsid w:val="00180834"/>
    <w:rsid w:val="0018560C"/>
    <w:rsid w:val="00185DF5"/>
    <w:rsid w:val="00186354"/>
    <w:rsid w:val="00190A7C"/>
    <w:rsid w:val="001960C2"/>
    <w:rsid w:val="00197878"/>
    <w:rsid w:val="001A26C0"/>
    <w:rsid w:val="001A4538"/>
    <w:rsid w:val="001A5429"/>
    <w:rsid w:val="001A679A"/>
    <w:rsid w:val="001B05B2"/>
    <w:rsid w:val="001B1381"/>
    <w:rsid w:val="001B1EEF"/>
    <w:rsid w:val="001B2D06"/>
    <w:rsid w:val="001B308B"/>
    <w:rsid w:val="001B6199"/>
    <w:rsid w:val="001C4B67"/>
    <w:rsid w:val="001C69E1"/>
    <w:rsid w:val="001D00C8"/>
    <w:rsid w:val="001D149B"/>
    <w:rsid w:val="001D5515"/>
    <w:rsid w:val="001D5C7F"/>
    <w:rsid w:val="001D6D4E"/>
    <w:rsid w:val="001E5DC3"/>
    <w:rsid w:val="001F02CE"/>
    <w:rsid w:val="001F5DB4"/>
    <w:rsid w:val="00200BCC"/>
    <w:rsid w:val="002018FF"/>
    <w:rsid w:val="0020370D"/>
    <w:rsid w:val="00207244"/>
    <w:rsid w:val="00207C47"/>
    <w:rsid w:val="0021095F"/>
    <w:rsid w:val="00211999"/>
    <w:rsid w:val="00217AC9"/>
    <w:rsid w:val="002212EF"/>
    <w:rsid w:val="002214D5"/>
    <w:rsid w:val="00221973"/>
    <w:rsid w:val="002219F7"/>
    <w:rsid w:val="00221B1B"/>
    <w:rsid w:val="00222CD4"/>
    <w:rsid w:val="0022358E"/>
    <w:rsid w:val="00226E1D"/>
    <w:rsid w:val="00235368"/>
    <w:rsid w:val="00237097"/>
    <w:rsid w:val="00237BA9"/>
    <w:rsid w:val="00242E25"/>
    <w:rsid w:val="002524B9"/>
    <w:rsid w:val="002525FF"/>
    <w:rsid w:val="002550EE"/>
    <w:rsid w:val="002563D3"/>
    <w:rsid w:val="00270CB9"/>
    <w:rsid w:val="00273A17"/>
    <w:rsid w:val="00277407"/>
    <w:rsid w:val="002816F8"/>
    <w:rsid w:val="00282CA3"/>
    <w:rsid w:val="00282DFE"/>
    <w:rsid w:val="00283549"/>
    <w:rsid w:val="00287366"/>
    <w:rsid w:val="00287CE7"/>
    <w:rsid w:val="00290E4C"/>
    <w:rsid w:val="002910DA"/>
    <w:rsid w:val="00291BCC"/>
    <w:rsid w:val="00294006"/>
    <w:rsid w:val="00297469"/>
    <w:rsid w:val="002A306E"/>
    <w:rsid w:val="002A3DDF"/>
    <w:rsid w:val="002A7A42"/>
    <w:rsid w:val="002B0DF1"/>
    <w:rsid w:val="002B21DE"/>
    <w:rsid w:val="002B44B2"/>
    <w:rsid w:val="002C09F2"/>
    <w:rsid w:val="002C14AE"/>
    <w:rsid w:val="002C2319"/>
    <w:rsid w:val="002C2C45"/>
    <w:rsid w:val="002C2F8F"/>
    <w:rsid w:val="002C31A4"/>
    <w:rsid w:val="002C5FB3"/>
    <w:rsid w:val="002C5FD8"/>
    <w:rsid w:val="002C6229"/>
    <w:rsid w:val="002D0F44"/>
    <w:rsid w:val="002D2EDB"/>
    <w:rsid w:val="002D7E35"/>
    <w:rsid w:val="002E0233"/>
    <w:rsid w:val="002E2AD4"/>
    <w:rsid w:val="002E5385"/>
    <w:rsid w:val="002F5EBE"/>
    <w:rsid w:val="00302957"/>
    <w:rsid w:val="00303715"/>
    <w:rsid w:val="00304EFC"/>
    <w:rsid w:val="00310385"/>
    <w:rsid w:val="003107CB"/>
    <w:rsid w:val="0031278B"/>
    <w:rsid w:val="00315C20"/>
    <w:rsid w:val="00317D1D"/>
    <w:rsid w:val="00320526"/>
    <w:rsid w:val="003226C8"/>
    <w:rsid w:val="00323179"/>
    <w:rsid w:val="0032679F"/>
    <w:rsid w:val="0033277C"/>
    <w:rsid w:val="00334470"/>
    <w:rsid w:val="00342CC1"/>
    <w:rsid w:val="0035287B"/>
    <w:rsid w:val="003538CD"/>
    <w:rsid w:val="00357DE9"/>
    <w:rsid w:val="00357F53"/>
    <w:rsid w:val="00362072"/>
    <w:rsid w:val="0036285C"/>
    <w:rsid w:val="003658A0"/>
    <w:rsid w:val="00372205"/>
    <w:rsid w:val="00377246"/>
    <w:rsid w:val="0037760E"/>
    <w:rsid w:val="00382B3F"/>
    <w:rsid w:val="00382F88"/>
    <w:rsid w:val="0038325B"/>
    <w:rsid w:val="00395482"/>
    <w:rsid w:val="003A107B"/>
    <w:rsid w:val="003A1657"/>
    <w:rsid w:val="003A3B87"/>
    <w:rsid w:val="003A57EC"/>
    <w:rsid w:val="003B3723"/>
    <w:rsid w:val="003B6657"/>
    <w:rsid w:val="003B7B35"/>
    <w:rsid w:val="003C21DB"/>
    <w:rsid w:val="003C3EEE"/>
    <w:rsid w:val="003C6412"/>
    <w:rsid w:val="003C7412"/>
    <w:rsid w:val="003D058A"/>
    <w:rsid w:val="003D6C2A"/>
    <w:rsid w:val="003D752E"/>
    <w:rsid w:val="003E0947"/>
    <w:rsid w:val="003E1919"/>
    <w:rsid w:val="003E54BD"/>
    <w:rsid w:val="003E7194"/>
    <w:rsid w:val="003E7D79"/>
    <w:rsid w:val="003F0B1A"/>
    <w:rsid w:val="003F7C93"/>
    <w:rsid w:val="00401A5C"/>
    <w:rsid w:val="004024AD"/>
    <w:rsid w:val="0041085D"/>
    <w:rsid w:val="00411CF9"/>
    <w:rsid w:val="00411D3B"/>
    <w:rsid w:val="00412442"/>
    <w:rsid w:val="00412873"/>
    <w:rsid w:val="00423511"/>
    <w:rsid w:val="0042573D"/>
    <w:rsid w:val="00425763"/>
    <w:rsid w:val="004264EB"/>
    <w:rsid w:val="004264EE"/>
    <w:rsid w:val="00426628"/>
    <w:rsid w:val="0043124D"/>
    <w:rsid w:val="00431AD7"/>
    <w:rsid w:val="004321AD"/>
    <w:rsid w:val="0043647F"/>
    <w:rsid w:val="0044225A"/>
    <w:rsid w:val="00444AE7"/>
    <w:rsid w:val="00445EBF"/>
    <w:rsid w:val="00447444"/>
    <w:rsid w:val="0045016E"/>
    <w:rsid w:val="004503EB"/>
    <w:rsid w:val="00451F91"/>
    <w:rsid w:val="004539D6"/>
    <w:rsid w:val="004643F2"/>
    <w:rsid w:val="00470F43"/>
    <w:rsid w:val="00472669"/>
    <w:rsid w:val="00473469"/>
    <w:rsid w:val="00474E88"/>
    <w:rsid w:val="00475A7B"/>
    <w:rsid w:val="00477647"/>
    <w:rsid w:val="004823E0"/>
    <w:rsid w:val="00493C65"/>
    <w:rsid w:val="00495B62"/>
    <w:rsid w:val="004A23C8"/>
    <w:rsid w:val="004A5F74"/>
    <w:rsid w:val="004A6590"/>
    <w:rsid w:val="004B01A4"/>
    <w:rsid w:val="004B14FB"/>
    <w:rsid w:val="004B29DE"/>
    <w:rsid w:val="004B699A"/>
    <w:rsid w:val="004B7A10"/>
    <w:rsid w:val="004C09CE"/>
    <w:rsid w:val="004C3360"/>
    <w:rsid w:val="004C4300"/>
    <w:rsid w:val="004C44DB"/>
    <w:rsid w:val="004C74AE"/>
    <w:rsid w:val="004C7F38"/>
    <w:rsid w:val="004D028F"/>
    <w:rsid w:val="004D0AD7"/>
    <w:rsid w:val="004D1343"/>
    <w:rsid w:val="004D3369"/>
    <w:rsid w:val="004D388C"/>
    <w:rsid w:val="004D6B10"/>
    <w:rsid w:val="004E0921"/>
    <w:rsid w:val="004E2029"/>
    <w:rsid w:val="004E496B"/>
    <w:rsid w:val="004E61F4"/>
    <w:rsid w:val="004E6B99"/>
    <w:rsid w:val="004F158F"/>
    <w:rsid w:val="004F1F0C"/>
    <w:rsid w:val="004F426E"/>
    <w:rsid w:val="004F4ED4"/>
    <w:rsid w:val="004F5E8E"/>
    <w:rsid w:val="00500716"/>
    <w:rsid w:val="005009F8"/>
    <w:rsid w:val="00505F92"/>
    <w:rsid w:val="00507B79"/>
    <w:rsid w:val="005100D9"/>
    <w:rsid w:val="00512D7C"/>
    <w:rsid w:val="00515CEE"/>
    <w:rsid w:val="00516422"/>
    <w:rsid w:val="00520B28"/>
    <w:rsid w:val="00526CAC"/>
    <w:rsid w:val="00527D45"/>
    <w:rsid w:val="00535705"/>
    <w:rsid w:val="005402E6"/>
    <w:rsid w:val="0054265F"/>
    <w:rsid w:val="00542CB0"/>
    <w:rsid w:val="00545302"/>
    <w:rsid w:val="00551D2D"/>
    <w:rsid w:val="00554D74"/>
    <w:rsid w:val="00555459"/>
    <w:rsid w:val="00555DD6"/>
    <w:rsid w:val="00555FC0"/>
    <w:rsid w:val="00577541"/>
    <w:rsid w:val="005807A0"/>
    <w:rsid w:val="0058103D"/>
    <w:rsid w:val="005838C6"/>
    <w:rsid w:val="00584F5A"/>
    <w:rsid w:val="00587B36"/>
    <w:rsid w:val="00591A18"/>
    <w:rsid w:val="005930DC"/>
    <w:rsid w:val="0059317C"/>
    <w:rsid w:val="0059333C"/>
    <w:rsid w:val="00595061"/>
    <w:rsid w:val="0059508C"/>
    <w:rsid w:val="00595C8B"/>
    <w:rsid w:val="00597FF0"/>
    <w:rsid w:val="005A12CC"/>
    <w:rsid w:val="005A190E"/>
    <w:rsid w:val="005A1C87"/>
    <w:rsid w:val="005A43AB"/>
    <w:rsid w:val="005A4729"/>
    <w:rsid w:val="005B1187"/>
    <w:rsid w:val="005B650B"/>
    <w:rsid w:val="005B6718"/>
    <w:rsid w:val="005B6756"/>
    <w:rsid w:val="005C1E85"/>
    <w:rsid w:val="005C2824"/>
    <w:rsid w:val="005C7BD0"/>
    <w:rsid w:val="005D4FFE"/>
    <w:rsid w:val="005D5E25"/>
    <w:rsid w:val="005E46F3"/>
    <w:rsid w:val="005F23B0"/>
    <w:rsid w:val="005F2783"/>
    <w:rsid w:val="005F3485"/>
    <w:rsid w:val="005F356C"/>
    <w:rsid w:val="005F4EC3"/>
    <w:rsid w:val="005F6226"/>
    <w:rsid w:val="005F69E7"/>
    <w:rsid w:val="00600E47"/>
    <w:rsid w:val="006141D5"/>
    <w:rsid w:val="00616626"/>
    <w:rsid w:val="0061746F"/>
    <w:rsid w:val="00624D51"/>
    <w:rsid w:val="00626923"/>
    <w:rsid w:val="00632165"/>
    <w:rsid w:val="006330BC"/>
    <w:rsid w:val="0063426B"/>
    <w:rsid w:val="006347C8"/>
    <w:rsid w:val="00634844"/>
    <w:rsid w:val="00635202"/>
    <w:rsid w:val="00641E14"/>
    <w:rsid w:val="00642006"/>
    <w:rsid w:val="00650B2D"/>
    <w:rsid w:val="00651972"/>
    <w:rsid w:val="006565E9"/>
    <w:rsid w:val="006729CF"/>
    <w:rsid w:val="00680243"/>
    <w:rsid w:val="00685B93"/>
    <w:rsid w:val="00691A21"/>
    <w:rsid w:val="00693033"/>
    <w:rsid w:val="00694851"/>
    <w:rsid w:val="00694876"/>
    <w:rsid w:val="00697BA0"/>
    <w:rsid w:val="00697BDA"/>
    <w:rsid w:val="006A0F4C"/>
    <w:rsid w:val="006A0FD9"/>
    <w:rsid w:val="006A16BA"/>
    <w:rsid w:val="006A189F"/>
    <w:rsid w:val="006A33FB"/>
    <w:rsid w:val="006A518F"/>
    <w:rsid w:val="006A698D"/>
    <w:rsid w:val="006A6CC5"/>
    <w:rsid w:val="006A719E"/>
    <w:rsid w:val="006B1FB0"/>
    <w:rsid w:val="006B2A62"/>
    <w:rsid w:val="006B7088"/>
    <w:rsid w:val="006B763E"/>
    <w:rsid w:val="006C2739"/>
    <w:rsid w:val="006C6313"/>
    <w:rsid w:val="006C715B"/>
    <w:rsid w:val="006D00E4"/>
    <w:rsid w:val="006D06BD"/>
    <w:rsid w:val="006D5F74"/>
    <w:rsid w:val="006D6225"/>
    <w:rsid w:val="006E4FA7"/>
    <w:rsid w:val="006E6111"/>
    <w:rsid w:val="006E6450"/>
    <w:rsid w:val="006F0E05"/>
    <w:rsid w:val="006F3C7B"/>
    <w:rsid w:val="006F54F1"/>
    <w:rsid w:val="006F606E"/>
    <w:rsid w:val="006F73A1"/>
    <w:rsid w:val="007007E4"/>
    <w:rsid w:val="00702B71"/>
    <w:rsid w:val="007031B1"/>
    <w:rsid w:val="00703486"/>
    <w:rsid w:val="00711929"/>
    <w:rsid w:val="007133C0"/>
    <w:rsid w:val="00714C11"/>
    <w:rsid w:val="00716710"/>
    <w:rsid w:val="007219AE"/>
    <w:rsid w:val="00723704"/>
    <w:rsid w:val="00725017"/>
    <w:rsid w:val="0072513D"/>
    <w:rsid w:val="00736014"/>
    <w:rsid w:val="00736405"/>
    <w:rsid w:val="007374FF"/>
    <w:rsid w:val="007430AA"/>
    <w:rsid w:val="00743491"/>
    <w:rsid w:val="007435CC"/>
    <w:rsid w:val="00745773"/>
    <w:rsid w:val="00745D96"/>
    <w:rsid w:val="00746C8A"/>
    <w:rsid w:val="0075519A"/>
    <w:rsid w:val="007553A2"/>
    <w:rsid w:val="0075566B"/>
    <w:rsid w:val="00763E80"/>
    <w:rsid w:val="007645D4"/>
    <w:rsid w:val="00765322"/>
    <w:rsid w:val="007667B8"/>
    <w:rsid w:val="00767082"/>
    <w:rsid w:val="00767C2C"/>
    <w:rsid w:val="00772963"/>
    <w:rsid w:val="00773BA1"/>
    <w:rsid w:val="00774F2C"/>
    <w:rsid w:val="00781ED9"/>
    <w:rsid w:val="00782A9C"/>
    <w:rsid w:val="0078687B"/>
    <w:rsid w:val="00790013"/>
    <w:rsid w:val="007916C7"/>
    <w:rsid w:val="007920EC"/>
    <w:rsid w:val="007A08A1"/>
    <w:rsid w:val="007A0ADB"/>
    <w:rsid w:val="007A16ED"/>
    <w:rsid w:val="007A442E"/>
    <w:rsid w:val="007A6679"/>
    <w:rsid w:val="007B718F"/>
    <w:rsid w:val="007C556B"/>
    <w:rsid w:val="007C5B93"/>
    <w:rsid w:val="007C6CC6"/>
    <w:rsid w:val="007C7A03"/>
    <w:rsid w:val="007D077D"/>
    <w:rsid w:val="007D08F8"/>
    <w:rsid w:val="007D0C5E"/>
    <w:rsid w:val="007D3FFA"/>
    <w:rsid w:val="007D6BDF"/>
    <w:rsid w:val="007E5756"/>
    <w:rsid w:val="007F3363"/>
    <w:rsid w:val="007F565D"/>
    <w:rsid w:val="007F7B06"/>
    <w:rsid w:val="00810900"/>
    <w:rsid w:val="00812C97"/>
    <w:rsid w:val="0081575F"/>
    <w:rsid w:val="00815939"/>
    <w:rsid w:val="008164FB"/>
    <w:rsid w:val="00825A3D"/>
    <w:rsid w:val="008269CE"/>
    <w:rsid w:val="00832CAC"/>
    <w:rsid w:val="008353F3"/>
    <w:rsid w:val="00840510"/>
    <w:rsid w:val="00841092"/>
    <w:rsid w:val="00841E94"/>
    <w:rsid w:val="00842BBC"/>
    <w:rsid w:val="00843E3C"/>
    <w:rsid w:val="0084573B"/>
    <w:rsid w:val="0084708C"/>
    <w:rsid w:val="00847824"/>
    <w:rsid w:val="00850B6A"/>
    <w:rsid w:val="00853B3A"/>
    <w:rsid w:val="008624B0"/>
    <w:rsid w:val="00863551"/>
    <w:rsid w:val="00863AAA"/>
    <w:rsid w:val="00870946"/>
    <w:rsid w:val="00871451"/>
    <w:rsid w:val="00871D0C"/>
    <w:rsid w:val="0087258C"/>
    <w:rsid w:val="00874FD7"/>
    <w:rsid w:val="0088269E"/>
    <w:rsid w:val="008838DA"/>
    <w:rsid w:val="00885BF8"/>
    <w:rsid w:val="0089147F"/>
    <w:rsid w:val="00891E47"/>
    <w:rsid w:val="0089602C"/>
    <w:rsid w:val="008A49E4"/>
    <w:rsid w:val="008A72FB"/>
    <w:rsid w:val="008A77F8"/>
    <w:rsid w:val="008B03D3"/>
    <w:rsid w:val="008B0EBE"/>
    <w:rsid w:val="008B1528"/>
    <w:rsid w:val="008B3A85"/>
    <w:rsid w:val="008B41E3"/>
    <w:rsid w:val="008C0E32"/>
    <w:rsid w:val="008C2A87"/>
    <w:rsid w:val="008C5004"/>
    <w:rsid w:val="008C5153"/>
    <w:rsid w:val="008C6BD8"/>
    <w:rsid w:val="008D3AE5"/>
    <w:rsid w:val="008D3E1D"/>
    <w:rsid w:val="008D52A8"/>
    <w:rsid w:val="008D7EFC"/>
    <w:rsid w:val="008E4342"/>
    <w:rsid w:val="008E5796"/>
    <w:rsid w:val="008F4875"/>
    <w:rsid w:val="008F504B"/>
    <w:rsid w:val="008F50EA"/>
    <w:rsid w:val="008F6EC4"/>
    <w:rsid w:val="008F77B3"/>
    <w:rsid w:val="009001CB"/>
    <w:rsid w:val="009021EC"/>
    <w:rsid w:val="009029DC"/>
    <w:rsid w:val="009062EA"/>
    <w:rsid w:val="00910C62"/>
    <w:rsid w:val="009146AD"/>
    <w:rsid w:val="00914EAB"/>
    <w:rsid w:val="00915260"/>
    <w:rsid w:val="009158F3"/>
    <w:rsid w:val="0091593A"/>
    <w:rsid w:val="009209CC"/>
    <w:rsid w:val="00920A99"/>
    <w:rsid w:val="0092100A"/>
    <w:rsid w:val="00927066"/>
    <w:rsid w:val="009443AE"/>
    <w:rsid w:val="00944655"/>
    <w:rsid w:val="00954971"/>
    <w:rsid w:val="00954DA8"/>
    <w:rsid w:val="00957AF9"/>
    <w:rsid w:val="00960C6D"/>
    <w:rsid w:val="0096125B"/>
    <w:rsid w:val="0096216A"/>
    <w:rsid w:val="00963185"/>
    <w:rsid w:val="0097660D"/>
    <w:rsid w:val="0097763B"/>
    <w:rsid w:val="0098586F"/>
    <w:rsid w:val="009860E4"/>
    <w:rsid w:val="0098701A"/>
    <w:rsid w:val="0098787B"/>
    <w:rsid w:val="009904F4"/>
    <w:rsid w:val="00991192"/>
    <w:rsid w:val="00992706"/>
    <w:rsid w:val="00993851"/>
    <w:rsid w:val="009974F4"/>
    <w:rsid w:val="009A0097"/>
    <w:rsid w:val="009A0B7B"/>
    <w:rsid w:val="009A27FB"/>
    <w:rsid w:val="009A30CE"/>
    <w:rsid w:val="009A66DD"/>
    <w:rsid w:val="009B11E8"/>
    <w:rsid w:val="009B3C72"/>
    <w:rsid w:val="009B7962"/>
    <w:rsid w:val="009B7B2C"/>
    <w:rsid w:val="009C14A1"/>
    <w:rsid w:val="009C185A"/>
    <w:rsid w:val="009C1B48"/>
    <w:rsid w:val="009C4FC3"/>
    <w:rsid w:val="009D202A"/>
    <w:rsid w:val="009D6EAD"/>
    <w:rsid w:val="009E26AD"/>
    <w:rsid w:val="009E3932"/>
    <w:rsid w:val="009F0F65"/>
    <w:rsid w:val="009F3785"/>
    <w:rsid w:val="009F4CB6"/>
    <w:rsid w:val="009F6BFD"/>
    <w:rsid w:val="009F6E7A"/>
    <w:rsid w:val="009F7CA3"/>
    <w:rsid w:val="00A026E7"/>
    <w:rsid w:val="00A0350F"/>
    <w:rsid w:val="00A06FEB"/>
    <w:rsid w:val="00A12955"/>
    <w:rsid w:val="00A16FDD"/>
    <w:rsid w:val="00A201C4"/>
    <w:rsid w:val="00A20424"/>
    <w:rsid w:val="00A2240B"/>
    <w:rsid w:val="00A24257"/>
    <w:rsid w:val="00A26487"/>
    <w:rsid w:val="00A31E9E"/>
    <w:rsid w:val="00A34592"/>
    <w:rsid w:val="00A35602"/>
    <w:rsid w:val="00A365E0"/>
    <w:rsid w:val="00A407E2"/>
    <w:rsid w:val="00A4086B"/>
    <w:rsid w:val="00A40C8E"/>
    <w:rsid w:val="00A437F8"/>
    <w:rsid w:val="00A44E77"/>
    <w:rsid w:val="00A46367"/>
    <w:rsid w:val="00A518CC"/>
    <w:rsid w:val="00A54FD1"/>
    <w:rsid w:val="00A55E86"/>
    <w:rsid w:val="00A5657C"/>
    <w:rsid w:val="00A62122"/>
    <w:rsid w:val="00A711B6"/>
    <w:rsid w:val="00A764EC"/>
    <w:rsid w:val="00A76DB9"/>
    <w:rsid w:val="00A834EB"/>
    <w:rsid w:val="00A87385"/>
    <w:rsid w:val="00A9490A"/>
    <w:rsid w:val="00A977FB"/>
    <w:rsid w:val="00AA072C"/>
    <w:rsid w:val="00AA4683"/>
    <w:rsid w:val="00AA7B25"/>
    <w:rsid w:val="00AB1A64"/>
    <w:rsid w:val="00AB3789"/>
    <w:rsid w:val="00AB4D0C"/>
    <w:rsid w:val="00AC3245"/>
    <w:rsid w:val="00AC4A1D"/>
    <w:rsid w:val="00AC7425"/>
    <w:rsid w:val="00AD21D3"/>
    <w:rsid w:val="00AD3128"/>
    <w:rsid w:val="00AD3AB3"/>
    <w:rsid w:val="00AD482F"/>
    <w:rsid w:val="00AE3594"/>
    <w:rsid w:val="00AE4788"/>
    <w:rsid w:val="00AE480C"/>
    <w:rsid w:val="00AF504E"/>
    <w:rsid w:val="00AF6B13"/>
    <w:rsid w:val="00AF7A5D"/>
    <w:rsid w:val="00B00066"/>
    <w:rsid w:val="00B028A1"/>
    <w:rsid w:val="00B0354F"/>
    <w:rsid w:val="00B05B0D"/>
    <w:rsid w:val="00B07DF0"/>
    <w:rsid w:val="00B11778"/>
    <w:rsid w:val="00B119E9"/>
    <w:rsid w:val="00B12D91"/>
    <w:rsid w:val="00B133EE"/>
    <w:rsid w:val="00B2114F"/>
    <w:rsid w:val="00B21227"/>
    <w:rsid w:val="00B2423F"/>
    <w:rsid w:val="00B2712A"/>
    <w:rsid w:val="00B27271"/>
    <w:rsid w:val="00B27453"/>
    <w:rsid w:val="00B31646"/>
    <w:rsid w:val="00B32292"/>
    <w:rsid w:val="00B3229A"/>
    <w:rsid w:val="00B32DC5"/>
    <w:rsid w:val="00B33085"/>
    <w:rsid w:val="00B3373F"/>
    <w:rsid w:val="00B33D41"/>
    <w:rsid w:val="00B41748"/>
    <w:rsid w:val="00B42398"/>
    <w:rsid w:val="00B434F9"/>
    <w:rsid w:val="00B4692B"/>
    <w:rsid w:val="00B608B7"/>
    <w:rsid w:val="00B62F3C"/>
    <w:rsid w:val="00B668C3"/>
    <w:rsid w:val="00B70C4A"/>
    <w:rsid w:val="00B77F5F"/>
    <w:rsid w:val="00B8539C"/>
    <w:rsid w:val="00B86E4B"/>
    <w:rsid w:val="00B92B9A"/>
    <w:rsid w:val="00B92C61"/>
    <w:rsid w:val="00B9335A"/>
    <w:rsid w:val="00B936E6"/>
    <w:rsid w:val="00B93E15"/>
    <w:rsid w:val="00B95811"/>
    <w:rsid w:val="00BA0E1B"/>
    <w:rsid w:val="00BA5883"/>
    <w:rsid w:val="00BB0D06"/>
    <w:rsid w:val="00BB1BA9"/>
    <w:rsid w:val="00BB2E86"/>
    <w:rsid w:val="00BB67F2"/>
    <w:rsid w:val="00BB73D1"/>
    <w:rsid w:val="00BB7FD3"/>
    <w:rsid w:val="00BC1A75"/>
    <w:rsid w:val="00BC74E2"/>
    <w:rsid w:val="00BD153F"/>
    <w:rsid w:val="00BD45AF"/>
    <w:rsid w:val="00BD5264"/>
    <w:rsid w:val="00BE09C5"/>
    <w:rsid w:val="00BE17E5"/>
    <w:rsid w:val="00BE384F"/>
    <w:rsid w:val="00BF205F"/>
    <w:rsid w:val="00BF7733"/>
    <w:rsid w:val="00C00324"/>
    <w:rsid w:val="00C03E87"/>
    <w:rsid w:val="00C050F1"/>
    <w:rsid w:val="00C050F3"/>
    <w:rsid w:val="00C056CB"/>
    <w:rsid w:val="00C14202"/>
    <w:rsid w:val="00C1591E"/>
    <w:rsid w:val="00C20545"/>
    <w:rsid w:val="00C21FE1"/>
    <w:rsid w:val="00C2624D"/>
    <w:rsid w:val="00C37DF8"/>
    <w:rsid w:val="00C400DC"/>
    <w:rsid w:val="00C427B2"/>
    <w:rsid w:val="00C43ED5"/>
    <w:rsid w:val="00C45463"/>
    <w:rsid w:val="00C45C9A"/>
    <w:rsid w:val="00C467F1"/>
    <w:rsid w:val="00C5406B"/>
    <w:rsid w:val="00C55407"/>
    <w:rsid w:val="00C56079"/>
    <w:rsid w:val="00C5788C"/>
    <w:rsid w:val="00C57D39"/>
    <w:rsid w:val="00C612F8"/>
    <w:rsid w:val="00C625A6"/>
    <w:rsid w:val="00C634D4"/>
    <w:rsid w:val="00C63AF2"/>
    <w:rsid w:val="00C708E9"/>
    <w:rsid w:val="00C70D5A"/>
    <w:rsid w:val="00C73D67"/>
    <w:rsid w:val="00C77F2E"/>
    <w:rsid w:val="00C80D44"/>
    <w:rsid w:val="00C82C29"/>
    <w:rsid w:val="00C82C70"/>
    <w:rsid w:val="00C8536C"/>
    <w:rsid w:val="00C870F7"/>
    <w:rsid w:val="00C87844"/>
    <w:rsid w:val="00C9095E"/>
    <w:rsid w:val="00C91993"/>
    <w:rsid w:val="00C91EC0"/>
    <w:rsid w:val="00C920E7"/>
    <w:rsid w:val="00C92B13"/>
    <w:rsid w:val="00C93467"/>
    <w:rsid w:val="00C94020"/>
    <w:rsid w:val="00C9771D"/>
    <w:rsid w:val="00C97A53"/>
    <w:rsid w:val="00C97FA7"/>
    <w:rsid w:val="00CA0EBE"/>
    <w:rsid w:val="00CA3B42"/>
    <w:rsid w:val="00CA5AF8"/>
    <w:rsid w:val="00CB08FE"/>
    <w:rsid w:val="00CB41A4"/>
    <w:rsid w:val="00CB7231"/>
    <w:rsid w:val="00CC05C6"/>
    <w:rsid w:val="00CC5A12"/>
    <w:rsid w:val="00CD3DFF"/>
    <w:rsid w:val="00CD6C6C"/>
    <w:rsid w:val="00CE22A5"/>
    <w:rsid w:val="00CE4D6C"/>
    <w:rsid w:val="00CE5D75"/>
    <w:rsid w:val="00CE6571"/>
    <w:rsid w:val="00CF1D69"/>
    <w:rsid w:val="00CF1DF7"/>
    <w:rsid w:val="00CF271A"/>
    <w:rsid w:val="00CF381F"/>
    <w:rsid w:val="00CF57A8"/>
    <w:rsid w:val="00CF62B6"/>
    <w:rsid w:val="00CF63A4"/>
    <w:rsid w:val="00CF6EB9"/>
    <w:rsid w:val="00D00522"/>
    <w:rsid w:val="00D0321D"/>
    <w:rsid w:val="00D0438B"/>
    <w:rsid w:val="00D04E7A"/>
    <w:rsid w:val="00D135F8"/>
    <w:rsid w:val="00D17D2B"/>
    <w:rsid w:val="00D17FFC"/>
    <w:rsid w:val="00D207CF"/>
    <w:rsid w:val="00D20DD0"/>
    <w:rsid w:val="00D21E00"/>
    <w:rsid w:val="00D21E3C"/>
    <w:rsid w:val="00D22565"/>
    <w:rsid w:val="00D34119"/>
    <w:rsid w:val="00D3762E"/>
    <w:rsid w:val="00D41694"/>
    <w:rsid w:val="00D464DA"/>
    <w:rsid w:val="00D47BAD"/>
    <w:rsid w:val="00D50E06"/>
    <w:rsid w:val="00D511B4"/>
    <w:rsid w:val="00D62AE0"/>
    <w:rsid w:val="00D649D5"/>
    <w:rsid w:val="00D654AD"/>
    <w:rsid w:val="00D71DE0"/>
    <w:rsid w:val="00D73477"/>
    <w:rsid w:val="00D73FD2"/>
    <w:rsid w:val="00D74BC6"/>
    <w:rsid w:val="00D76BE0"/>
    <w:rsid w:val="00D77545"/>
    <w:rsid w:val="00D77BAD"/>
    <w:rsid w:val="00D804A9"/>
    <w:rsid w:val="00D836FD"/>
    <w:rsid w:val="00D85C1D"/>
    <w:rsid w:val="00D8702B"/>
    <w:rsid w:val="00D875A2"/>
    <w:rsid w:val="00DA1BD0"/>
    <w:rsid w:val="00DA29D0"/>
    <w:rsid w:val="00DA6A6E"/>
    <w:rsid w:val="00DB0AC3"/>
    <w:rsid w:val="00DB0B14"/>
    <w:rsid w:val="00DB1CF7"/>
    <w:rsid w:val="00DB4419"/>
    <w:rsid w:val="00DB4C20"/>
    <w:rsid w:val="00DB4E41"/>
    <w:rsid w:val="00DB64E3"/>
    <w:rsid w:val="00DB7092"/>
    <w:rsid w:val="00DC32A6"/>
    <w:rsid w:val="00DC3E7B"/>
    <w:rsid w:val="00DC50CB"/>
    <w:rsid w:val="00DC5FB1"/>
    <w:rsid w:val="00DD5489"/>
    <w:rsid w:val="00DE1C90"/>
    <w:rsid w:val="00DE3797"/>
    <w:rsid w:val="00DE7880"/>
    <w:rsid w:val="00DF73DE"/>
    <w:rsid w:val="00E00C2F"/>
    <w:rsid w:val="00E02F1E"/>
    <w:rsid w:val="00E063D5"/>
    <w:rsid w:val="00E11B32"/>
    <w:rsid w:val="00E11B53"/>
    <w:rsid w:val="00E12A58"/>
    <w:rsid w:val="00E14520"/>
    <w:rsid w:val="00E14FAF"/>
    <w:rsid w:val="00E158B6"/>
    <w:rsid w:val="00E22675"/>
    <w:rsid w:val="00E2656A"/>
    <w:rsid w:val="00E26870"/>
    <w:rsid w:val="00E27DDA"/>
    <w:rsid w:val="00E300FE"/>
    <w:rsid w:val="00E32179"/>
    <w:rsid w:val="00E32FD2"/>
    <w:rsid w:val="00E340A5"/>
    <w:rsid w:val="00E37DB3"/>
    <w:rsid w:val="00E40D93"/>
    <w:rsid w:val="00E421F9"/>
    <w:rsid w:val="00E47BB7"/>
    <w:rsid w:val="00E51F64"/>
    <w:rsid w:val="00E53A8C"/>
    <w:rsid w:val="00E60CF4"/>
    <w:rsid w:val="00E64B35"/>
    <w:rsid w:val="00E6702F"/>
    <w:rsid w:val="00E70CC8"/>
    <w:rsid w:val="00E71768"/>
    <w:rsid w:val="00E725D3"/>
    <w:rsid w:val="00E727CD"/>
    <w:rsid w:val="00E767CA"/>
    <w:rsid w:val="00E841D4"/>
    <w:rsid w:val="00E84A77"/>
    <w:rsid w:val="00E85928"/>
    <w:rsid w:val="00E916EF"/>
    <w:rsid w:val="00E961A2"/>
    <w:rsid w:val="00EA097C"/>
    <w:rsid w:val="00EA7627"/>
    <w:rsid w:val="00EB0C1D"/>
    <w:rsid w:val="00EB1CE4"/>
    <w:rsid w:val="00EB3B8D"/>
    <w:rsid w:val="00EC11F8"/>
    <w:rsid w:val="00EC1591"/>
    <w:rsid w:val="00EC47D8"/>
    <w:rsid w:val="00EC6593"/>
    <w:rsid w:val="00ED0E17"/>
    <w:rsid w:val="00ED13E4"/>
    <w:rsid w:val="00ED33A5"/>
    <w:rsid w:val="00ED59E2"/>
    <w:rsid w:val="00EE0791"/>
    <w:rsid w:val="00EE4C69"/>
    <w:rsid w:val="00EE7BA2"/>
    <w:rsid w:val="00EE7F46"/>
    <w:rsid w:val="00EF2668"/>
    <w:rsid w:val="00EF2D5E"/>
    <w:rsid w:val="00EF38DA"/>
    <w:rsid w:val="00EF5316"/>
    <w:rsid w:val="00EF5C3A"/>
    <w:rsid w:val="00EF6CF8"/>
    <w:rsid w:val="00F02058"/>
    <w:rsid w:val="00F022DC"/>
    <w:rsid w:val="00F0538E"/>
    <w:rsid w:val="00F106C2"/>
    <w:rsid w:val="00F119BC"/>
    <w:rsid w:val="00F153E4"/>
    <w:rsid w:val="00F22119"/>
    <w:rsid w:val="00F23F42"/>
    <w:rsid w:val="00F263C2"/>
    <w:rsid w:val="00F32ABA"/>
    <w:rsid w:val="00F41F34"/>
    <w:rsid w:val="00F42136"/>
    <w:rsid w:val="00F43CCA"/>
    <w:rsid w:val="00F4585A"/>
    <w:rsid w:val="00F45B8F"/>
    <w:rsid w:val="00F46942"/>
    <w:rsid w:val="00F514E7"/>
    <w:rsid w:val="00F51FC1"/>
    <w:rsid w:val="00F53946"/>
    <w:rsid w:val="00F56E99"/>
    <w:rsid w:val="00F6086B"/>
    <w:rsid w:val="00F60961"/>
    <w:rsid w:val="00F61623"/>
    <w:rsid w:val="00F61FCA"/>
    <w:rsid w:val="00F6331C"/>
    <w:rsid w:val="00F6374B"/>
    <w:rsid w:val="00F70BD4"/>
    <w:rsid w:val="00F816AF"/>
    <w:rsid w:val="00F82229"/>
    <w:rsid w:val="00F826F8"/>
    <w:rsid w:val="00F91F1D"/>
    <w:rsid w:val="00F92794"/>
    <w:rsid w:val="00F94A34"/>
    <w:rsid w:val="00F97A1C"/>
    <w:rsid w:val="00FA07DB"/>
    <w:rsid w:val="00FA4976"/>
    <w:rsid w:val="00FA55D1"/>
    <w:rsid w:val="00FA7474"/>
    <w:rsid w:val="00FB136C"/>
    <w:rsid w:val="00FB259D"/>
    <w:rsid w:val="00FB29D3"/>
    <w:rsid w:val="00FB5BD0"/>
    <w:rsid w:val="00FC251B"/>
    <w:rsid w:val="00FC55BC"/>
    <w:rsid w:val="00FD03F1"/>
    <w:rsid w:val="00FD3C54"/>
    <w:rsid w:val="00FD6F57"/>
    <w:rsid w:val="00FE01B0"/>
    <w:rsid w:val="00FE3100"/>
    <w:rsid w:val="00FE4E94"/>
    <w:rsid w:val="00FE5C76"/>
    <w:rsid w:val="00FF1683"/>
    <w:rsid w:val="00FF71F8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59E52"/>
  <w15:chartTrackingRefBased/>
  <w15:docId w15:val="{B14BBC47-E904-48D1-861C-30B84818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06D4"/>
    <w:pPr>
      <w:jc w:val="both"/>
    </w:pPr>
    <w:rPr>
      <w:rFonts w:ascii="Century Gothic" w:hAnsi="Century Gothic"/>
      <w:sz w:val="20"/>
    </w:rPr>
  </w:style>
  <w:style w:type="paragraph" w:styleId="Nadpis1">
    <w:name w:val="heading 1"/>
    <w:aliases w:val="Mezinadpis"/>
    <w:basedOn w:val="Normln"/>
    <w:next w:val="Normln"/>
    <w:link w:val="Nadpis1Char"/>
    <w:uiPriority w:val="9"/>
    <w:qFormat/>
    <w:rsid w:val="00054C23"/>
    <w:pPr>
      <w:keepNext/>
      <w:keepLines/>
      <w:spacing w:after="80"/>
      <w:outlineLvl w:val="0"/>
    </w:pPr>
    <w:rPr>
      <w:rFonts w:eastAsiaTheme="majorEastAsia" w:cstheme="majorBidi"/>
      <w:b/>
      <w:bCs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60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F60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0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0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0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0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0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0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Mezinadpis Char"/>
    <w:basedOn w:val="Standardnpsmoodstavce"/>
    <w:link w:val="Nadpis1"/>
    <w:uiPriority w:val="9"/>
    <w:rsid w:val="00054C23"/>
    <w:rPr>
      <w:rFonts w:ascii="Century Gothic" w:eastAsiaTheme="majorEastAsia" w:hAnsi="Century Gothic" w:cstheme="majorBidi"/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F60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0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08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08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08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08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08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08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6086B"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086B"/>
    <w:rPr>
      <w:rFonts w:ascii="Century Gothic" w:eastAsiaTheme="majorEastAsia" w:hAnsi="Century Gothic" w:cstheme="majorBidi"/>
      <w:b/>
      <w:spacing w:val="-10"/>
      <w:kern w:val="28"/>
      <w:sz w:val="44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F60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60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F60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608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rsid w:val="00F608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F608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F60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08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F6086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60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86B"/>
    <w:rPr>
      <w:rFonts w:ascii="Century Gothic" w:hAnsi="Century Gothic"/>
      <w:sz w:val="22"/>
    </w:rPr>
  </w:style>
  <w:style w:type="paragraph" w:styleId="Zpat">
    <w:name w:val="footer"/>
    <w:basedOn w:val="Normln"/>
    <w:link w:val="ZpatChar"/>
    <w:uiPriority w:val="99"/>
    <w:unhideWhenUsed/>
    <w:rsid w:val="00F60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86B"/>
    <w:rPr>
      <w:rFonts w:ascii="Century Gothic" w:hAnsi="Century Gothic"/>
      <w:sz w:val="22"/>
    </w:rPr>
  </w:style>
  <w:style w:type="paragraph" w:customStyle="1" w:styleId="Perex">
    <w:name w:val="Perex"/>
    <w:basedOn w:val="Normln"/>
    <w:link w:val="PerexChar"/>
    <w:qFormat/>
    <w:rsid w:val="000706D4"/>
    <w:pPr>
      <w:spacing w:before="240" w:line="276" w:lineRule="auto"/>
    </w:pPr>
    <w:rPr>
      <w:b/>
      <w:bCs/>
      <w:szCs w:val="22"/>
    </w:rPr>
  </w:style>
  <w:style w:type="character" w:customStyle="1" w:styleId="PerexChar">
    <w:name w:val="Perex Char"/>
    <w:basedOn w:val="Standardnpsmoodstavce"/>
    <w:link w:val="Perex"/>
    <w:rsid w:val="000706D4"/>
    <w:rPr>
      <w:rFonts w:ascii="Century Gothic" w:hAnsi="Century Gothic"/>
      <w:b/>
      <w:bCs/>
      <w:sz w:val="20"/>
      <w:szCs w:val="22"/>
    </w:rPr>
  </w:style>
  <w:style w:type="character" w:styleId="Hypertextovodkaz">
    <w:name w:val="Hyperlink"/>
    <w:basedOn w:val="Standardnpsmoodstavce"/>
    <w:uiPriority w:val="99"/>
    <w:unhideWhenUsed/>
    <w:rsid w:val="000706D4"/>
    <w:rPr>
      <w:color w:val="F15B4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06D4"/>
    <w:rPr>
      <w:color w:val="605E5C"/>
      <w:shd w:val="clear" w:color="auto" w:fill="E1DFDD"/>
    </w:rPr>
  </w:style>
  <w:style w:type="paragraph" w:styleId="Bezmezer">
    <w:name w:val="No Spacing"/>
    <w:uiPriority w:val="1"/>
    <w:rsid w:val="000706D4"/>
    <w:pPr>
      <w:spacing w:after="0" w:line="240" w:lineRule="auto"/>
      <w:jc w:val="both"/>
    </w:pPr>
    <w:rPr>
      <w:rFonts w:ascii="Century Gothic" w:hAnsi="Century Gothic"/>
      <w:sz w:val="20"/>
    </w:rPr>
  </w:style>
  <w:style w:type="paragraph" w:customStyle="1" w:styleId="Patika">
    <w:name w:val="Patička"/>
    <w:basedOn w:val="Normln"/>
    <w:link w:val="PatikaChar"/>
    <w:qFormat/>
    <w:rsid w:val="009A0B7B"/>
    <w:rPr>
      <w:i/>
      <w:iCs/>
      <w:color w:val="383D41"/>
      <w:sz w:val="18"/>
      <w:szCs w:val="22"/>
    </w:rPr>
  </w:style>
  <w:style w:type="character" w:customStyle="1" w:styleId="PatikaChar">
    <w:name w:val="Patička Char"/>
    <w:basedOn w:val="Standardnpsmoodstavce"/>
    <w:link w:val="Patika"/>
    <w:rsid w:val="009A0B7B"/>
    <w:rPr>
      <w:rFonts w:ascii="Century Gothic" w:hAnsi="Century Gothic"/>
      <w:i/>
      <w:iCs/>
      <w:color w:val="383D41"/>
      <w:sz w:val="18"/>
      <w:szCs w:val="22"/>
    </w:rPr>
  </w:style>
  <w:style w:type="paragraph" w:customStyle="1" w:styleId="Mezinadpis2">
    <w:name w:val="Mezinadpis 2"/>
    <w:basedOn w:val="Nadpis1"/>
    <w:link w:val="Mezinadpis2Char"/>
    <w:qFormat/>
    <w:rsid w:val="000706D4"/>
    <w:rPr>
      <w:szCs w:val="22"/>
    </w:rPr>
  </w:style>
  <w:style w:type="character" w:customStyle="1" w:styleId="Mezinadpis2Char">
    <w:name w:val="Mezinadpis 2 Char"/>
    <w:basedOn w:val="Nadpis1Char"/>
    <w:link w:val="Mezinadpis2"/>
    <w:rsid w:val="000706D4"/>
    <w:rPr>
      <w:rFonts w:ascii="Century Gothic" w:eastAsiaTheme="majorEastAsia" w:hAnsi="Century Gothic" w:cstheme="majorBidi"/>
      <w:b/>
      <w:bCs/>
      <w:color w:val="383D41"/>
      <w:sz w:val="22"/>
      <w:szCs w:val="22"/>
    </w:rPr>
  </w:style>
  <w:style w:type="paragraph" w:customStyle="1" w:styleId="patikanadpis">
    <w:name w:val="patička nadpis"/>
    <w:basedOn w:val="Nadpis1"/>
    <w:link w:val="patikanadpisChar"/>
    <w:qFormat/>
    <w:rsid w:val="004C44DB"/>
    <w:rPr>
      <w:color w:val="383D41"/>
      <w:sz w:val="22"/>
      <w:szCs w:val="22"/>
    </w:rPr>
  </w:style>
  <w:style w:type="character" w:customStyle="1" w:styleId="patikanadpisChar">
    <w:name w:val="patička nadpis Char"/>
    <w:basedOn w:val="Nadpis1Char"/>
    <w:link w:val="patikanadpis"/>
    <w:rsid w:val="004C44DB"/>
    <w:rPr>
      <w:rFonts w:ascii="Century Gothic" w:eastAsiaTheme="majorEastAsia" w:hAnsi="Century Gothic" w:cstheme="majorBidi"/>
      <w:b/>
      <w:bCs/>
      <w:color w:val="383D41"/>
      <w:sz w:val="22"/>
      <w:szCs w:val="22"/>
    </w:rPr>
  </w:style>
  <w:style w:type="paragraph" w:styleId="Revize">
    <w:name w:val="Revision"/>
    <w:hidden/>
    <w:uiPriority w:val="99"/>
    <w:semiHidden/>
    <w:rsid w:val="00CC05C6"/>
    <w:pPr>
      <w:spacing w:after="0" w:line="240" w:lineRule="auto"/>
    </w:pPr>
    <w:rPr>
      <w:rFonts w:ascii="Century Gothic" w:hAnsi="Century Gothic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E4C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E4C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4C69"/>
    <w:rPr>
      <w:rFonts w:ascii="Century Gothic" w:hAnsi="Century Gothic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4C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4C69"/>
    <w:rPr>
      <w:rFonts w:ascii="Century Gothic" w:hAnsi="Century Gothic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8103D"/>
    <w:rPr>
      <w:color w:val="F15B4F" w:themeColor="followedHyperlink"/>
      <w:u w:val="single"/>
    </w:rPr>
  </w:style>
  <w:style w:type="paragraph" w:customStyle="1" w:styleId="Titulek1">
    <w:name w:val="Titulek1"/>
    <w:basedOn w:val="Normln"/>
    <w:next w:val="Normln"/>
    <w:uiPriority w:val="35"/>
    <w:semiHidden/>
    <w:unhideWhenUsed/>
    <w:qFormat/>
    <w:rsid w:val="00992706"/>
    <w:pPr>
      <w:spacing w:after="200" w:line="240" w:lineRule="auto"/>
      <w:jc w:val="left"/>
    </w:pPr>
    <w:rPr>
      <w:rFonts w:ascii="Aptos" w:hAnsi="Aptos"/>
      <w:i/>
      <w:iCs/>
      <w:color w:val="0E284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2292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2292"/>
    <w:rPr>
      <w:rFonts w:ascii="Century Gothic" w:hAnsi="Century Gothic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32292"/>
    <w:rPr>
      <w:vertAlign w:val="superscript"/>
    </w:rPr>
  </w:style>
  <w:style w:type="paragraph" w:customStyle="1" w:styleId="paragraph">
    <w:name w:val="paragraph"/>
    <w:basedOn w:val="Normln"/>
    <w:rsid w:val="004B14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sk-SK" w:eastAsia="sk-SK"/>
      <w14:ligatures w14:val="none"/>
    </w:rPr>
  </w:style>
  <w:style w:type="character" w:customStyle="1" w:styleId="normaltextrun">
    <w:name w:val="normaltextrun"/>
    <w:basedOn w:val="Standardnpsmoodstavce"/>
    <w:rsid w:val="004B14FB"/>
  </w:style>
  <w:style w:type="character" w:customStyle="1" w:styleId="eop">
    <w:name w:val="eop"/>
    <w:basedOn w:val="Standardnpsmoodstavce"/>
    <w:rsid w:val="004B1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8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31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5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vid.vedral@insighters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Vlastní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F15B4F"/>
      </a:hlink>
      <a:folHlink>
        <a:srgbClr val="F15B4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4C5A8-3BAE-4284-9770-5C3EB295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5197</Characters>
  <Application>Microsoft Office Word</Application>
  <DocSecurity>4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Fürst</dc:creator>
  <cp:keywords/>
  <dc:description/>
  <cp:lastModifiedBy>Luberová Kateřina</cp:lastModifiedBy>
  <cp:revision>2</cp:revision>
  <cp:lastPrinted>2024-09-26T07:48:00Z</cp:lastPrinted>
  <dcterms:created xsi:type="dcterms:W3CDTF">2026-08-27T07:31:00Z</dcterms:created>
  <dcterms:modified xsi:type="dcterms:W3CDTF">2026-08-27T07:31:00Z</dcterms:modified>
</cp:coreProperties>
</file>